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5D8" w14:textId="5ABEEEED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</w:t>
      </w:r>
      <w:r w:rsidR="009C4E1E">
        <w:rPr>
          <w:rFonts w:asciiTheme="majorHAnsi" w:hAnsiTheme="majorHAnsi"/>
          <w:b/>
          <w:color w:val="FF0000"/>
          <w:sz w:val="28"/>
          <w:szCs w:val="28"/>
        </w:rPr>
        <w:t>-</w:t>
      </w:r>
      <w:r w:rsidRPr="00B752F1">
        <w:rPr>
          <w:rFonts w:asciiTheme="majorHAnsi" w:hAnsiTheme="majorHAnsi"/>
          <w:b/>
          <w:color w:val="FF0000"/>
          <w:sz w:val="28"/>
          <w:szCs w:val="28"/>
        </w:rPr>
        <w:t>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1B538F0E" w:rsidR="00563F4B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Limb</w:t>
      </w:r>
      <w:r w:rsidR="009C4E1E">
        <w:rPr>
          <w:rFonts w:asciiTheme="majorHAnsi" w:hAnsiTheme="majorHAnsi"/>
        </w:rPr>
        <w:t>-g</w:t>
      </w:r>
      <w:r>
        <w:rPr>
          <w:rFonts w:asciiTheme="majorHAnsi" w:hAnsiTheme="majorHAnsi"/>
        </w:rPr>
        <w:t xml:space="preserve">irdle </w:t>
      </w:r>
      <w:r w:rsidR="009C4E1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uscular </w:t>
      </w:r>
      <w:r w:rsidR="009C4E1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ystrophy </w:t>
      </w:r>
      <w:r w:rsidR="000E195C">
        <w:rPr>
          <w:rFonts w:asciiTheme="majorHAnsi" w:hAnsiTheme="majorHAnsi"/>
        </w:rPr>
        <w:t>(LGMD)</w:t>
      </w:r>
      <w:r w:rsidR="009C4E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proofErr w:type="gramStart"/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symptoms can begin in childhood, adolescence or </w:t>
      </w:r>
      <w:proofErr w:type="gramStart"/>
      <w:r>
        <w:rPr>
          <w:rFonts w:asciiTheme="majorHAnsi" w:hAnsiTheme="majorHAnsi"/>
        </w:rPr>
        <w:t>adulthood;</w:t>
      </w:r>
      <w:proofErr w:type="gramEnd"/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while the public is familiar with some rare disease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 xml:space="preserve">pport the search for </w:t>
      </w:r>
      <w:proofErr w:type="gramStart"/>
      <w:r w:rsidR="00B405FA">
        <w:rPr>
          <w:rFonts w:asciiTheme="majorHAnsi" w:hAnsiTheme="majorHAnsi"/>
        </w:rPr>
        <w:t>treatments;</w:t>
      </w:r>
      <w:proofErr w:type="gramEnd"/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6BE1C13C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</w:t>
      </w:r>
      <w:r w:rsidR="002D1F96">
        <w:rPr>
          <w:rFonts w:asciiTheme="majorHAnsi" w:hAnsiTheme="majorHAnsi"/>
        </w:rPr>
        <w:t>2</w:t>
      </w:r>
      <w:r w:rsidR="00620C36">
        <w:rPr>
          <w:rFonts w:asciiTheme="majorHAnsi" w:hAnsiTheme="majorHAnsi"/>
        </w:rPr>
        <w:t>2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patients, caregivers, medical professionals, researchers and others in the state of </w:t>
      </w:r>
      <w:r w:rsidRPr="009C4E1E">
        <w:rPr>
          <w:rFonts w:asciiTheme="majorHAnsi" w:hAnsiTheme="majorHAnsi"/>
          <w:color w:val="FF0000"/>
        </w:rPr>
        <w:t xml:space="preserve">(NAME OF STATE) </w:t>
      </w:r>
      <w:r>
        <w:rPr>
          <w:rFonts w:asciiTheme="majorHAnsi" w:hAnsiTheme="majorHAnsi"/>
        </w:rPr>
        <w:t>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7330667C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</w:t>
      </w:r>
      <w:r w:rsidR="00B143E3">
        <w:rPr>
          <w:rFonts w:asciiTheme="majorHAnsi" w:hAnsiTheme="majorHAnsi"/>
        </w:rPr>
        <w:t>2</w:t>
      </w:r>
      <w:r w:rsidR="00620C36">
        <w:rPr>
          <w:rFonts w:asciiTheme="majorHAnsi" w:hAnsiTheme="majorHAnsi"/>
        </w:rPr>
        <w:t>2</w:t>
      </w:r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 xml:space="preserve">GMD Awareness Day in </w:t>
      </w:r>
      <w:r w:rsidR="00C85CDD" w:rsidRPr="009C4E1E">
        <w:rPr>
          <w:rFonts w:asciiTheme="majorHAnsi" w:hAnsiTheme="majorHAnsi"/>
          <w:color w:val="FF0000"/>
        </w:rPr>
        <w:t>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88"/>
    <w:rsid w:val="00033E72"/>
    <w:rsid w:val="00092771"/>
    <w:rsid w:val="000E195C"/>
    <w:rsid w:val="001519B1"/>
    <w:rsid w:val="0015728D"/>
    <w:rsid w:val="002D1F96"/>
    <w:rsid w:val="00386199"/>
    <w:rsid w:val="00563F4B"/>
    <w:rsid w:val="00567AD2"/>
    <w:rsid w:val="00603E88"/>
    <w:rsid w:val="00620C36"/>
    <w:rsid w:val="00772CEF"/>
    <w:rsid w:val="007F5E74"/>
    <w:rsid w:val="00812BFF"/>
    <w:rsid w:val="009C4E1E"/>
    <w:rsid w:val="00A02D9F"/>
    <w:rsid w:val="00A772DF"/>
    <w:rsid w:val="00AA05E8"/>
    <w:rsid w:val="00AF56A1"/>
    <w:rsid w:val="00B143E3"/>
    <w:rsid w:val="00B405FA"/>
    <w:rsid w:val="00B71873"/>
    <w:rsid w:val="00B752F1"/>
    <w:rsid w:val="00C85CDD"/>
    <w:rsid w:val="00CD70F8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carol abraham</cp:lastModifiedBy>
  <cp:revision>2</cp:revision>
  <cp:lastPrinted>2019-10-05T18:34:00Z</cp:lastPrinted>
  <dcterms:created xsi:type="dcterms:W3CDTF">2022-06-02T03:52:00Z</dcterms:created>
  <dcterms:modified xsi:type="dcterms:W3CDTF">2022-06-02T03:52:00Z</dcterms:modified>
</cp:coreProperties>
</file>